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5D" w:rsidRPr="00CB445D" w:rsidRDefault="00CB445D" w:rsidP="00676391">
      <w:pPr>
        <w:spacing w:after="0" w:line="615" w:lineRule="atLeast"/>
        <w:ind w:left="-851"/>
        <w:outlineLvl w:val="0"/>
        <w:rPr>
          <w:rFonts w:ascii="Arial" w:eastAsia="Times New Roman" w:hAnsi="Arial" w:cs="Times New Roman"/>
          <w:b/>
          <w:bCs/>
          <w:kern w:val="36"/>
          <w:sz w:val="57"/>
          <w:szCs w:val="57"/>
          <w:lang w:eastAsia="ru-RU"/>
        </w:rPr>
      </w:pPr>
      <w:r w:rsidRPr="00CB445D">
        <w:rPr>
          <w:rFonts w:ascii="Arial" w:eastAsia="Times New Roman" w:hAnsi="Arial" w:cs="Times New Roman"/>
          <w:b/>
          <w:bCs/>
          <w:kern w:val="36"/>
          <w:sz w:val="57"/>
          <w:szCs w:val="57"/>
          <w:lang w:eastAsia="ru-RU"/>
        </w:rPr>
        <w:t xml:space="preserve">Застенчивость – это хорошо или </w:t>
      </w:r>
      <w:bookmarkStart w:id="0" w:name="_GoBack"/>
      <w:bookmarkEnd w:id="0"/>
      <w:r w:rsidRPr="00CB445D">
        <w:rPr>
          <w:rFonts w:ascii="Arial" w:eastAsia="Times New Roman" w:hAnsi="Arial" w:cs="Times New Roman"/>
          <w:b/>
          <w:bCs/>
          <w:kern w:val="36"/>
          <w:sz w:val="57"/>
          <w:szCs w:val="57"/>
          <w:lang w:eastAsia="ru-RU"/>
        </w:rPr>
        <w:t>плохо?</w:t>
      </w:r>
    </w:p>
    <w:p w:rsidR="00CB445D" w:rsidRDefault="00CB445D" w:rsidP="00676391">
      <w:pPr>
        <w:ind w:left="-851"/>
      </w:pPr>
      <w:r>
        <w:rPr>
          <w:noProof/>
          <w:lang w:eastAsia="ru-RU"/>
        </w:rPr>
        <w:drawing>
          <wp:inline distT="0" distB="0" distL="0" distR="0" wp14:anchorId="4FBB6CF6" wp14:editId="644FFC6C">
            <wp:extent cx="5940425" cy="3710005"/>
            <wp:effectExtent l="0" t="0" r="3175" b="5080"/>
            <wp:docPr id="1" name="Рисунок 1" descr="«Заметки умного родител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Заметки умного родителя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45D" w:rsidRPr="00CB445D" w:rsidRDefault="00CB445D" w:rsidP="00676391">
      <w:pPr>
        <w:spacing w:before="360" w:after="0" w:line="240" w:lineRule="auto"/>
        <w:ind w:left="-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Эмоциональное здоровье ребёнка не маловажно, если пренебрегать им, то могут быть серьезные последствия. Последствия эмоционального нездоровья ребёнка ярко представляется в его застенчивости.</w:t>
      </w:r>
    </w:p>
    <w:p w:rsidR="00CB445D" w:rsidRPr="00CB445D" w:rsidRDefault="00CB445D" w:rsidP="00676391">
      <w:pPr>
        <w:spacing w:before="360" w:after="0" w:line="240" w:lineRule="auto"/>
        <w:ind w:left="-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Застенчивость</w:t>
      </w: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 – это внутренняя позиция человека, которая предполагает слишком большое внимание к тому, что о нем думают окружающие. Дети проявляют особенную чувствительность к отношению к ним других людей. Поэтому стремятся избегать людей или ситуаций, несущих в себе потенциальную угрозу любой критики в адрес его внешнего вида или поведения.</w:t>
      </w:r>
    </w:p>
    <w:p w:rsidR="00CB445D" w:rsidRPr="00CB445D" w:rsidRDefault="00CB445D" w:rsidP="00676391">
      <w:pPr>
        <w:spacing w:before="360" w:after="0" w:line="240" w:lineRule="auto"/>
        <w:ind w:left="-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Застенчивые дети имеют низкую самооценку, </w:t>
      </w:r>
      <w:proofErr w:type="gramStart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испытывают проблемы</w:t>
      </w:r>
      <w:proofErr w:type="gramEnd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общении. Такие дети враждебно воспринимают окружающий мир, поэтому внутренний мир ребенка не находит выхода вовне. Застенчивые дети проявляют страхи, тревожные опасения, боятся всего нового, незнакомого. Застенчивым детям сложно адаптироваться к новым условиям, адаптация проходит гораздо медленнее. </w:t>
      </w:r>
      <w:proofErr w:type="gramStart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Свойственны</w:t>
      </w:r>
      <w:proofErr w:type="gramEnd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навязчивость и мнительность.</w:t>
      </w:r>
    </w:p>
    <w:p w:rsidR="00CB445D" w:rsidRPr="00CB445D" w:rsidRDefault="00CB445D" w:rsidP="00676391">
      <w:pPr>
        <w:spacing w:before="360" w:after="0" w:line="240" w:lineRule="auto"/>
        <w:ind w:left="-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В чём </w:t>
      </w:r>
      <w:r w:rsidRPr="00CB44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проявления застенчивости</w:t>
      </w: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CB445D" w:rsidRPr="00CB445D" w:rsidRDefault="00CB445D" w:rsidP="00676391">
      <w:pPr>
        <w:numPr>
          <w:ilvl w:val="0"/>
          <w:numId w:val="1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Податливость;</w:t>
      </w:r>
    </w:p>
    <w:p w:rsidR="00CB445D" w:rsidRPr="00CB445D" w:rsidRDefault="00CB445D" w:rsidP="00676391">
      <w:pPr>
        <w:numPr>
          <w:ilvl w:val="0"/>
          <w:numId w:val="1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Робость;</w:t>
      </w:r>
    </w:p>
    <w:p w:rsidR="00CB445D" w:rsidRPr="00CB445D" w:rsidRDefault="00CB445D" w:rsidP="00676391">
      <w:pPr>
        <w:numPr>
          <w:ilvl w:val="0"/>
          <w:numId w:val="1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Смущение;</w:t>
      </w:r>
    </w:p>
    <w:p w:rsidR="00CB445D" w:rsidRPr="00CB445D" w:rsidRDefault="00CB445D" w:rsidP="00676391">
      <w:pPr>
        <w:numPr>
          <w:ilvl w:val="0"/>
          <w:numId w:val="1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Тихий голос;</w:t>
      </w:r>
    </w:p>
    <w:p w:rsidR="00CB445D" w:rsidRPr="00CB445D" w:rsidRDefault="00CB445D" w:rsidP="00676391">
      <w:pPr>
        <w:numPr>
          <w:ilvl w:val="0"/>
          <w:numId w:val="1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Неразговорчивость;</w:t>
      </w:r>
    </w:p>
    <w:p w:rsidR="00CB445D" w:rsidRPr="00CB445D" w:rsidRDefault="00CB445D" w:rsidP="00676391">
      <w:pPr>
        <w:numPr>
          <w:ilvl w:val="0"/>
          <w:numId w:val="1"/>
        </w:numPr>
        <w:spacing w:before="100" w:beforeAutospacing="1" w:after="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Нежелание делиться своими проблемами и идеями;</w:t>
      </w:r>
    </w:p>
    <w:p w:rsidR="00CB445D" w:rsidRPr="00CB445D" w:rsidRDefault="00CB445D" w:rsidP="00676391">
      <w:pPr>
        <w:spacing w:before="360" w:after="0" w:line="240" w:lineRule="auto"/>
        <w:ind w:left="-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В общении с застенчивым ребёнком</w:t>
      </w:r>
      <w:r w:rsidRPr="00CB44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придерживайтесь определенных рекомендаций</w:t>
      </w: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Создавайте ситуация определенности и известности.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Хвалите за самостоятельность.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Стимулируйте личную ответственность.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создавайте напряжения во взаимоотношениях, не угрожайте.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Научите спокойно относиться к ошибкам, стимулируйте желание их исправлять.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 акцентируйте внимание на застенчивости ребёнка. Не допускайте, чтобы за вашим ребенком закрепилась репутация </w:t>
      </w:r>
      <w:proofErr w:type="gramStart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робкого</w:t>
      </w:r>
      <w:proofErr w:type="gramEnd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и сами никогда не говорите о его застенчивости. Говоря о ребенке, выражайтесь так, как будто вы защищаете права ребенка, например: «Ему нужно время, чтобы </w:t>
      </w:r>
      <w:proofErr w:type="gramStart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получше</w:t>
      </w:r>
      <w:proofErr w:type="gramEnd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вас узнать, ведь когда вы приезжали к нам в последний раз, ему было всего несколько месяцев от роду».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Чаще интересуйтесь его чувствами.</w:t>
      </w:r>
    </w:p>
    <w:p w:rsidR="00CB445D" w:rsidRPr="00CB445D" w:rsidRDefault="00CB445D" w:rsidP="00676391">
      <w:pPr>
        <w:numPr>
          <w:ilvl w:val="0"/>
          <w:numId w:val="2"/>
        </w:numPr>
        <w:spacing w:before="100" w:beforeAutospacing="1" w:after="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удовлетворять эмоциональные потребности в ласке и телесном контакте.</w:t>
      </w:r>
    </w:p>
    <w:p w:rsidR="00CB445D" w:rsidRPr="00CB445D" w:rsidRDefault="00CB445D" w:rsidP="00676391">
      <w:pPr>
        <w:spacing w:before="360" w:after="0" w:line="240" w:lineRule="auto"/>
        <w:ind w:left="-85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того чтобы и дальше сохранить коммуникабельный настрой ребенка, </w:t>
      </w:r>
      <w:r w:rsidRPr="00CB44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нужно придерживаться</w:t>
      </w: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 следующих </w:t>
      </w:r>
      <w:r w:rsidRPr="00CB445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правил</w:t>
      </w: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CB445D" w:rsidRPr="00CB445D" w:rsidRDefault="00CB445D" w:rsidP="00676391">
      <w:pPr>
        <w:numPr>
          <w:ilvl w:val="0"/>
          <w:numId w:val="3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Разрешайте своему ребенку свободно выражать себя и свои мысли; всегда поощряйте желание высказать свое мнение, пусть они свободно говорят о том, что им нравится, а что не нравится, чего бы это ни касалось. Научите говорить о своих чувствах.</w:t>
      </w:r>
    </w:p>
    <w:p w:rsidR="00CB445D" w:rsidRPr="00CB445D" w:rsidRDefault="00CB445D" w:rsidP="00676391">
      <w:pPr>
        <w:numPr>
          <w:ilvl w:val="0"/>
          <w:numId w:val="3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Позвольте детям выплескивать свой гнев наружу. Потому что такие дети этого не умеют. Но такие способы выплескивания гнева не должны быть разрушительны.</w:t>
      </w:r>
    </w:p>
    <w:p w:rsidR="00CB445D" w:rsidRPr="00CB445D" w:rsidRDefault="00CB445D" w:rsidP="00676391">
      <w:pPr>
        <w:numPr>
          <w:ilvl w:val="0"/>
          <w:numId w:val="3"/>
        </w:numPr>
        <w:spacing w:before="100" w:beforeAutospacing="1" w:after="18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Привлекайте ребёнка к разговору, общению, но не настаивайте, если он этого не хочет.</w:t>
      </w:r>
    </w:p>
    <w:p w:rsidR="00CB445D" w:rsidRPr="00CB445D" w:rsidRDefault="00CB445D" w:rsidP="00676391">
      <w:pPr>
        <w:numPr>
          <w:ilvl w:val="0"/>
          <w:numId w:val="3"/>
        </w:numPr>
        <w:spacing w:before="100" w:beforeAutospacing="1" w:after="0" w:line="240" w:lineRule="auto"/>
        <w:ind w:left="-851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Самое важное в формировании эмоционального здоровья – это безусловная любовь </w:t>
      </w:r>
      <w:proofErr w:type="gramStart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близких</w:t>
      </w:r>
      <w:proofErr w:type="gramEnd"/>
      <w:r w:rsidRPr="00CB445D">
        <w:rPr>
          <w:rFonts w:ascii="Times New Roman" w:eastAsia="Times New Roman" w:hAnsi="Times New Roman" w:cs="Times New Roman"/>
          <w:sz w:val="29"/>
          <w:szCs w:val="29"/>
          <w:lang w:eastAsia="ru-RU"/>
        </w:rPr>
        <w:t>. Главное, дать понять ребенку, что, если вы недовольны его поведением, то только по причине конкретного, определенного поступка.</w:t>
      </w:r>
    </w:p>
    <w:p w:rsidR="00CB445D" w:rsidRDefault="00CB445D" w:rsidP="00676391">
      <w:pPr>
        <w:ind w:left="-851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Список литературы</w:t>
      </w:r>
      <w:r>
        <w:rPr>
          <w:sz w:val="29"/>
          <w:szCs w:val="29"/>
        </w:rPr>
        <w:br/>
      </w:r>
      <w:r>
        <w:rPr>
          <w:sz w:val="29"/>
          <w:szCs w:val="29"/>
          <w:shd w:val="clear" w:color="auto" w:fill="FFFFFF"/>
        </w:rPr>
        <w:t xml:space="preserve">1. </w:t>
      </w:r>
      <w:proofErr w:type="spellStart"/>
      <w:r>
        <w:rPr>
          <w:sz w:val="29"/>
          <w:szCs w:val="29"/>
          <w:shd w:val="clear" w:color="auto" w:fill="FFFFFF"/>
        </w:rPr>
        <w:t>Зимбардо</w:t>
      </w:r>
      <w:proofErr w:type="spellEnd"/>
      <w:r>
        <w:rPr>
          <w:sz w:val="29"/>
          <w:szCs w:val="29"/>
          <w:shd w:val="clear" w:color="auto" w:fill="FFFFFF"/>
        </w:rPr>
        <w:t xml:space="preserve"> Ф. «Застенчивый ребенок».</w:t>
      </w:r>
    </w:p>
    <w:p w:rsidR="00CB445D" w:rsidRDefault="00CB445D" w:rsidP="00676391">
      <w:pPr>
        <w:tabs>
          <w:tab w:val="left" w:pos="0"/>
        </w:tabs>
        <w:ind w:left="-851" w:right="-143"/>
        <w:rPr>
          <w:sz w:val="29"/>
          <w:szCs w:val="29"/>
          <w:shd w:val="clear" w:color="auto" w:fill="FFFFFF"/>
        </w:rPr>
      </w:pPr>
    </w:p>
    <w:sectPr w:rsidR="00CB445D" w:rsidSect="0067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813"/>
    <w:multiLevelType w:val="multilevel"/>
    <w:tmpl w:val="378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04650"/>
    <w:multiLevelType w:val="multilevel"/>
    <w:tmpl w:val="6E1E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87073"/>
    <w:multiLevelType w:val="multilevel"/>
    <w:tmpl w:val="7482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14C9D"/>
    <w:multiLevelType w:val="multilevel"/>
    <w:tmpl w:val="EBFC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D"/>
    <w:rsid w:val="00676391"/>
    <w:rsid w:val="00C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2021-03-29T15:00:00Z</dcterms:created>
  <dcterms:modified xsi:type="dcterms:W3CDTF">2021-03-29T15:16:00Z</dcterms:modified>
</cp:coreProperties>
</file>